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FAA" w:rsidRPr="00DD3C46" w:rsidRDefault="00697A80">
      <w:pPr>
        <w:rPr>
          <w:rFonts w:ascii="Arial" w:eastAsia="Batang" w:hAnsi="Arial" w:cs="Arial"/>
          <w:b/>
          <w:sz w:val="28"/>
          <w:szCs w:val="28"/>
        </w:rPr>
      </w:pPr>
      <w:r w:rsidRPr="00DD3C46">
        <w:rPr>
          <w:rFonts w:ascii="Arial" w:eastAsia="Batang" w:hAnsi="Arial" w:cs="Arial"/>
          <w:b/>
          <w:sz w:val="28"/>
          <w:szCs w:val="28"/>
        </w:rPr>
        <w:t>Zum Glück</w:t>
      </w:r>
    </w:p>
    <w:p w:rsidR="00697A80" w:rsidRPr="00DD3C46" w:rsidRDefault="00697A80">
      <w:pPr>
        <w:rPr>
          <w:rFonts w:ascii="Arial" w:eastAsia="Batang" w:hAnsi="Arial" w:cs="Arial"/>
          <w:sz w:val="24"/>
          <w:szCs w:val="24"/>
        </w:rPr>
      </w:pPr>
      <w:r w:rsidRPr="00DD3C46">
        <w:rPr>
          <w:rFonts w:ascii="Arial" w:eastAsia="Batang" w:hAnsi="Arial" w:cs="Arial"/>
          <w:sz w:val="24"/>
          <w:szCs w:val="24"/>
        </w:rPr>
        <w:t>Ein Konzert mit Pater Anselm Grün und Clemens Bittlinger</w:t>
      </w:r>
    </w:p>
    <w:p w:rsidR="000474E4" w:rsidRPr="00DD3C46" w:rsidRDefault="00697A80" w:rsidP="000474E4">
      <w:pPr>
        <w:rPr>
          <w:rFonts w:ascii="Arial" w:eastAsia="Batang" w:hAnsi="Arial" w:cs="Arial"/>
          <w:sz w:val="24"/>
          <w:szCs w:val="24"/>
        </w:rPr>
      </w:pPr>
      <w:r w:rsidRPr="00DD3C46">
        <w:rPr>
          <w:rFonts w:ascii="Arial" w:eastAsia="Batang" w:hAnsi="Arial" w:cs="Arial"/>
          <w:sz w:val="24"/>
          <w:szCs w:val="24"/>
        </w:rPr>
        <w:t>„Zum Glück …“ wie kommt man dahin – wie wird man glücklich oder wie kann man das Glück in seinem eigenen Leben entdecken? Um diese grundlegende Frage kreisen die Texte, Lieder und Gedanken des Konzertes mit Pater Anselm Grün und Liedermacher Clemens Bittlinger. In einer Spa</w:t>
      </w:r>
      <w:r w:rsidR="00C32232" w:rsidRPr="00DD3C46">
        <w:rPr>
          <w:rFonts w:ascii="Arial" w:eastAsia="Batang" w:hAnsi="Arial" w:cs="Arial"/>
          <w:sz w:val="24"/>
          <w:szCs w:val="24"/>
        </w:rPr>
        <w:t>ßgesellschaft, in</w:t>
      </w:r>
      <w:r w:rsidRPr="00DD3C46">
        <w:rPr>
          <w:rFonts w:ascii="Arial" w:eastAsia="Batang" w:hAnsi="Arial" w:cs="Arial"/>
          <w:sz w:val="24"/>
          <w:szCs w:val="24"/>
        </w:rPr>
        <w:t xml:space="preserve"> der</w:t>
      </w:r>
      <w:r w:rsidR="00C32232" w:rsidRPr="00DD3C46">
        <w:rPr>
          <w:rFonts w:ascii="Arial" w:eastAsia="Batang" w:hAnsi="Arial" w:cs="Arial"/>
          <w:sz w:val="24"/>
          <w:szCs w:val="24"/>
        </w:rPr>
        <w:t xml:space="preserve"> bei bestimmten TV Sendern scheinbar</w:t>
      </w:r>
      <w:r w:rsidRPr="00DD3C46">
        <w:rPr>
          <w:rFonts w:ascii="Arial" w:eastAsia="Batang" w:hAnsi="Arial" w:cs="Arial"/>
          <w:sz w:val="24"/>
          <w:szCs w:val="24"/>
        </w:rPr>
        <w:t xml:space="preserve"> eine </w:t>
      </w:r>
      <w:proofErr w:type="spellStart"/>
      <w:r w:rsidRPr="00DD3C46">
        <w:rPr>
          <w:rFonts w:ascii="Arial" w:eastAsia="Batang" w:hAnsi="Arial" w:cs="Arial"/>
          <w:sz w:val="24"/>
          <w:szCs w:val="24"/>
        </w:rPr>
        <w:t>Comedysendung</w:t>
      </w:r>
      <w:proofErr w:type="spellEnd"/>
      <w:r w:rsidRPr="00DD3C46">
        <w:rPr>
          <w:rFonts w:ascii="Arial" w:eastAsia="Batang" w:hAnsi="Arial" w:cs="Arial"/>
          <w:sz w:val="24"/>
          <w:szCs w:val="24"/>
        </w:rPr>
        <w:t xml:space="preserve"> die andere jagt und manche </w:t>
      </w:r>
      <w:proofErr w:type="spellStart"/>
      <w:r w:rsidRPr="00DD3C46">
        <w:rPr>
          <w:rFonts w:ascii="Arial" w:eastAsia="Batang" w:hAnsi="Arial" w:cs="Arial"/>
          <w:sz w:val="24"/>
          <w:szCs w:val="24"/>
        </w:rPr>
        <w:t>Comedians</w:t>
      </w:r>
      <w:proofErr w:type="spellEnd"/>
      <w:r w:rsidRPr="00DD3C46">
        <w:rPr>
          <w:rFonts w:ascii="Arial" w:eastAsia="Batang" w:hAnsi="Arial" w:cs="Arial"/>
          <w:sz w:val="24"/>
          <w:szCs w:val="24"/>
        </w:rPr>
        <w:t xml:space="preserve"> mit ihren Späßen ganze Fußballstadien füllen, drängt sich die Frage auf: Was haben Spa</w:t>
      </w:r>
      <w:r w:rsidR="00DD3C46">
        <w:rPr>
          <w:rFonts w:ascii="Arial" w:eastAsia="Batang" w:hAnsi="Arial" w:cs="Arial"/>
          <w:sz w:val="24"/>
          <w:szCs w:val="24"/>
        </w:rPr>
        <w:t>ß und Glück mit einander zu tun? I</w:t>
      </w:r>
      <w:r w:rsidRPr="00DD3C46">
        <w:rPr>
          <w:rFonts w:ascii="Arial" w:eastAsia="Batang" w:hAnsi="Arial" w:cs="Arial"/>
          <w:sz w:val="24"/>
          <w:szCs w:val="24"/>
        </w:rPr>
        <w:t>st Spaß und Glück dasselbe oder begibt man sich „zum Glück“ auf ganz andere Spuren? Es ist eine musikalische garnierte Entdeckungsreise im</w:t>
      </w:r>
      <w:r w:rsidR="00C32232" w:rsidRPr="00DD3C46">
        <w:rPr>
          <w:rFonts w:ascii="Arial" w:eastAsia="Batang" w:hAnsi="Arial" w:cs="Arial"/>
          <w:sz w:val="24"/>
          <w:szCs w:val="24"/>
        </w:rPr>
        <w:t xml:space="preserve"> wahrsten Sinne des Wortes, denn sie sind ja längst da, </w:t>
      </w:r>
      <w:r w:rsidR="00C32232" w:rsidRPr="00DD3C46">
        <w:rPr>
          <w:rFonts w:ascii="Arial" w:eastAsia="Batang" w:hAnsi="Arial" w:cs="Arial"/>
          <w:sz w:val="24"/>
          <w:szCs w:val="24"/>
        </w:rPr>
        <w:t>die kostbaren Momente in unserem Leben</w:t>
      </w:r>
      <w:r w:rsidR="00C32232" w:rsidRPr="00DD3C46">
        <w:rPr>
          <w:rFonts w:ascii="Arial" w:eastAsia="Batang" w:hAnsi="Arial" w:cs="Arial"/>
          <w:sz w:val="24"/>
          <w:szCs w:val="24"/>
        </w:rPr>
        <w:t xml:space="preserve"> und wir müssen uns nur die Zeit nehmen sie</w:t>
      </w:r>
      <w:r w:rsidR="00C32232" w:rsidRPr="00DD3C46">
        <w:rPr>
          <w:rFonts w:ascii="Arial" w:eastAsia="Batang" w:hAnsi="Arial" w:cs="Arial"/>
          <w:sz w:val="24"/>
          <w:szCs w:val="24"/>
        </w:rPr>
        <w:t xml:space="preserve"> zu „entdecken“ und „aufzudecken</w:t>
      </w:r>
      <w:r w:rsidR="000474E4" w:rsidRPr="00DD3C46">
        <w:rPr>
          <w:rFonts w:ascii="Arial" w:eastAsia="Batang" w:hAnsi="Arial" w:cs="Arial"/>
          <w:sz w:val="24"/>
          <w:szCs w:val="24"/>
        </w:rPr>
        <w:t>“.</w:t>
      </w:r>
    </w:p>
    <w:p w:rsidR="000474E4" w:rsidRPr="00DD3C46" w:rsidRDefault="000474E4" w:rsidP="000474E4">
      <w:pPr>
        <w:rPr>
          <w:rFonts w:ascii="Arial" w:eastAsia="Batang" w:hAnsi="Arial" w:cs="Arial"/>
          <w:sz w:val="24"/>
          <w:szCs w:val="24"/>
        </w:rPr>
      </w:pPr>
      <w:r w:rsidRPr="00DD3C46">
        <w:rPr>
          <w:rFonts w:ascii="Arial" w:eastAsia="Batang" w:hAnsi="Arial" w:cs="Arial"/>
          <w:sz w:val="24"/>
          <w:szCs w:val="24"/>
        </w:rPr>
        <w:t>Pater Anselm Grün war jahrzehntelang der Schatzmeister (</w:t>
      </w:r>
      <w:proofErr w:type="spellStart"/>
      <w:r w:rsidRPr="00DD3C46">
        <w:rPr>
          <w:rFonts w:ascii="Arial" w:eastAsia="Batang" w:hAnsi="Arial" w:cs="Arial"/>
          <w:sz w:val="24"/>
          <w:szCs w:val="24"/>
        </w:rPr>
        <w:t>Cellerar</w:t>
      </w:r>
      <w:proofErr w:type="spellEnd"/>
      <w:r w:rsidRPr="00DD3C46">
        <w:rPr>
          <w:rFonts w:ascii="Arial" w:eastAsia="Batang" w:hAnsi="Arial" w:cs="Arial"/>
          <w:sz w:val="24"/>
          <w:szCs w:val="24"/>
        </w:rPr>
        <w:t xml:space="preserve">) des Benediktinerklosters Münsterschwarzach und hat zum Thema „Geld und Glück“ seine ganz eigenen Ansichten. Mit über 300 Veröffentlichungen, die z.T. in bis zu 30 Sprachen übersetzt wurden und einer Gesamtauflage von 14 </w:t>
      </w:r>
      <w:proofErr w:type="spellStart"/>
      <w:r w:rsidRPr="00DD3C46">
        <w:rPr>
          <w:rFonts w:ascii="Arial" w:eastAsia="Batang" w:hAnsi="Arial" w:cs="Arial"/>
          <w:sz w:val="24"/>
          <w:szCs w:val="24"/>
        </w:rPr>
        <w:t>Mio</w:t>
      </w:r>
      <w:proofErr w:type="spellEnd"/>
      <w:r w:rsidRPr="00DD3C46">
        <w:rPr>
          <w:rFonts w:ascii="Arial" w:eastAsia="Batang" w:hAnsi="Arial" w:cs="Arial"/>
          <w:sz w:val="24"/>
          <w:szCs w:val="24"/>
        </w:rPr>
        <w:t xml:space="preserve"> Bücher, ist der meist verbreitete Autor spiritueller Bücher im deutschsprachigen Raum</w:t>
      </w:r>
      <w:r w:rsidR="007C6F0B" w:rsidRPr="00DD3C46">
        <w:rPr>
          <w:rFonts w:ascii="Arial" w:eastAsia="Batang" w:hAnsi="Arial" w:cs="Arial"/>
          <w:sz w:val="24"/>
          <w:szCs w:val="24"/>
        </w:rPr>
        <w:t xml:space="preserve">. Es ist die Mischung aus seiner spirituellen Präsenz und einer klaren, schlichten </w:t>
      </w:r>
      <w:proofErr w:type="spellStart"/>
      <w:r w:rsidR="007C6F0B" w:rsidRPr="00DD3C46">
        <w:rPr>
          <w:rFonts w:ascii="Arial" w:eastAsia="Batang" w:hAnsi="Arial" w:cs="Arial"/>
          <w:sz w:val="24"/>
          <w:szCs w:val="24"/>
        </w:rPr>
        <w:t>Zugewandtheit</w:t>
      </w:r>
      <w:proofErr w:type="spellEnd"/>
      <w:r w:rsidR="007C6F0B" w:rsidRPr="00DD3C46">
        <w:rPr>
          <w:rFonts w:ascii="Arial" w:eastAsia="Batang" w:hAnsi="Arial" w:cs="Arial"/>
          <w:sz w:val="24"/>
          <w:szCs w:val="24"/>
        </w:rPr>
        <w:t>, die die Begegnung mit diesem Geistlichen so eindrücklich macht.</w:t>
      </w:r>
    </w:p>
    <w:p w:rsidR="007C6F0B" w:rsidRPr="00DD3C46" w:rsidRDefault="007C6F0B" w:rsidP="007C6F0B">
      <w:pPr>
        <w:pStyle w:val="StandardWeb"/>
        <w:rPr>
          <w:rFonts w:ascii="Arial" w:eastAsia="Batang" w:hAnsi="Arial" w:cs="Arial"/>
        </w:rPr>
      </w:pPr>
      <w:r w:rsidRPr="00DD3C46">
        <w:rPr>
          <w:rFonts w:ascii="Arial" w:eastAsia="Batang" w:hAnsi="Arial" w:cs="Arial"/>
        </w:rPr>
        <w:t xml:space="preserve">Clemens </w:t>
      </w:r>
      <w:proofErr w:type="gramStart"/>
      <w:r w:rsidRPr="00DD3C46">
        <w:rPr>
          <w:rFonts w:ascii="Arial" w:eastAsia="Batang" w:hAnsi="Arial" w:cs="Arial"/>
        </w:rPr>
        <w:t>Bittlinger ,</w:t>
      </w:r>
      <w:proofErr w:type="gramEnd"/>
      <w:r w:rsidRPr="00DD3C46">
        <w:rPr>
          <w:rFonts w:ascii="Arial" w:eastAsia="Batang" w:hAnsi="Arial" w:cs="Arial"/>
        </w:rPr>
        <w:t xml:space="preserve"> Pfarrer, Bestseller Autor, Kolumnist bei GONG und BILD+FUNK ist vor allem eines: Liedermacher. Über 3.000 Konzerte in den v</w:t>
      </w:r>
      <w:r w:rsidRPr="00DD3C46">
        <w:rPr>
          <w:rFonts w:ascii="Arial" w:eastAsia="Batang" w:hAnsi="Arial" w:cs="Arial"/>
        </w:rPr>
        <w:t xml:space="preserve">ergangenen drei Jahrzehnten, 27 </w:t>
      </w:r>
      <w:r w:rsidRPr="00DD3C46">
        <w:rPr>
          <w:rFonts w:ascii="Arial" w:eastAsia="Batang" w:hAnsi="Arial" w:cs="Arial"/>
        </w:rPr>
        <w:t xml:space="preserve">veröffentlichte CDs mit einer </w:t>
      </w:r>
      <w:r w:rsidRPr="00DD3C46">
        <w:rPr>
          <w:rFonts w:ascii="Arial" w:eastAsia="Batang" w:hAnsi="Arial" w:cs="Arial"/>
        </w:rPr>
        <w:t>Ges</w:t>
      </w:r>
      <w:bookmarkStart w:id="0" w:name="_GoBack"/>
      <w:bookmarkEnd w:id="0"/>
      <w:r w:rsidRPr="00DD3C46">
        <w:rPr>
          <w:rFonts w:ascii="Arial" w:eastAsia="Batang" w:hAnsi="Arial" w:cs="Arial"/>
        </w:rPr>
        <w:t>amtauflage von rund 300</w:t>
      </w:r>
      <w:r w:rsidRPr="00DD3C46">
        <w:rPr>
          <w:rFonts w:ascii="Arial" w:eastAsia="Batang" w:hAnsi="Arial" w:cs="Arial"/>
        </w:rPr>
        <w:t>.000 verkauften Exemplaren (Gold 2009) machen diesen preisgekrönten Singer-Songwriter zu einem der erfolgreichsten Interpreten seines Genres.. Längst haben einige seiner Lieder in zum Teil millionenfacher Auflage den Weg ins allgemeine Liedgut der Kirchengemeinden gefunden. Erlebt man die spannende Atmosphäre seiner Auftritte, die humorvolle Einbeziehung des Publikums und die brisanten Kernaussagen seiner Texte, so versteht man, was Clemens Bittlinger und sein Ensemble Wochenende für Wochenende für viele so hörenswert macht. Er ist verheiratet, hat zwei Kinder und lebt im Odenwald.</w:t>
      </w:r>
    </w:p>
    <w:p w:rsidR="007C6F0B" w:rsidRPr="00DD3C46" w:rsidRDefault="007C6F0B" w:rsidP="007C6F0B">
      <w:pPr>
        <w:pStyle w:val="StandardWeb"/>
        <w:rPr>
          <w:rFonts w:ascii="Arial" w:eastAsia="Batang" w:hAnsi="Arial" w:cs="Arial"/>
        </w:rPr>
      </w:pPr>
      <w:r w:rsidRPr="00DD3C46">
        <w:rPr>
          <w:rFonts w:ascii="Arial" w:eastAsia="Batang" w:hAnsi="Arial" w:cs="Arial"/>
        </w:rPr>
        <w:t>Mit Pater Anselm Grün und Clemens Bittlinger begegnen sich zwei alte Freunde öffentlich und lassen andere teilhaben, an ihrer sichtlichen Freude, gemeinsam ein Konzert zu gestalten.</w:t>
      </w:r>
    </w:p>
    <w:p w:rsidR="007C6F0B" w:rsidRPr="00DD3C46" w:rsidRDefault="007C6F0B" w:rsidP="000474E4">
      <w:pPr>
        <w:rPr>
          <w:rFonts w:ascii="Arial" w:hAnsi="Arial" w:cs="Arial"/>
        </w:rPr>
      </w:pPr>
    </w:p>
    <w:p w:rsidR="00697A80" w:rsidRPr="00DD3C46" w:rsidRDefault="00697A80">
      <w:pPr>
        <w:rPr>
          <w:rFonts w:ascii="Arial" w:hAnsi="Arial" w:cs="Arial"/>
        </w:rPr>
      </w:pPr>
    </w:p>
    <w:sectPr w:rsidR="00697A80" w:rsidRPr="00DD3C4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A80"/>
    <w:rsid w:val="000474E4"/>
    <w:rsid w:val="001E0FAA"/>
    <w:rsid w:val="00697A80"/>
    <w:rsid w:val="007C6F0B"/>
    <w:rsid w:val="00C32232"/>
    <w:rsid w:val="00DD3C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F54D19-DB13-4ADF-9925-6D692C2CF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7C6F0B"/>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7691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332</Words>
  <Characters>2095</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Clemens Bittlinger</dc:creator>
  <cp:keywords/>
  <dc:description/>
  <cp:lastModifiedBy>Clemens Bittlinger</cp:lastModifiedBy>
  <cp:revision>1</cp:revision>
  <dcterms:created xsi:type="dcterms:W3CDTF">2014-02-26T10:38:00Z</dcterms:created>
  <dcterms:modified xsi:type="dcterms:W3CDTF">2014-02-26T11:21:00Z</dcterms:modified>
</cp:coreProperties>
</file>